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684C" w14:textId="042E79F3" w:rsidR="00C925D9" w:rsidRDefault="00C925D9" w:rsidP="00AB7781">
      <w:pPr>
        <w:pStyle w:val="Title"/>
        <w:jc w:val="both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194DC92" wp14:editId="25D167C3">
            <wp:simplePos x="0" y="0"/>
            <wp:positionH relativeFrom="column">
              <wp:posOffset>647700</wp:posOffset>
            </wp:positionH>
            <wp:positionV relativeFrom="paragraph">
              <wp:posOffset>6350</wp:posOffset>
            </wp:positionV>
            <wp:extent cx="5461635" cy="810260"/>
            <wp:effectExtent l="0" t="0" r="5715" b="889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F501F" w14:textId="77777777" w:rsidR="00C925D9" w:rsidRDefault="00C925D9" w:rsidP="00AB7781">
      <w:pPr>
        <w:pStyle w:val="Title"/>
        <w:jc w:val="both"/>
      </w:pPr>
    </w:p>
    <w:p w14:paraId="0C5BC7D4" w14:textId="5D217566" w:rsidR="00440319" w:rsidRDefault="00AB7781" w:rsidP="00AB7781">
      <w:pPr>
        <w:pStyle w:val="Title"/>
        <w:jc w:val="both"/>
      </w:pPr>
      <w:r>
        <w:t>Self-Care Guide</w:t>
      </w:r>
    </w:p>
    <w:p w14:paraId="1E86D63D" w14:textId="766A5736" w:rsidR="00AB7781" w:rsidRDefault="00AB7781" w:rsidP="00AB7781">
      <w:pPr>
        <w:pStyle w:val="Heading1"/>
        <w:jc w:val="both"/>
      </w:pPr>
      <w:r>
        <w:t>Introduction</w:t>
      </w:r>
    </w:p>
    <w:p w14:paraId="12C34656" w14:textId="77777777" w:rsidR="00C925D9" w:rsidRPr="00C925D9" w:rsidRDefault="00C925D9" w:rsidP="00C925D9"/>
    <w:p w14:paraId="400AFF57" w14:textId="4E9B6A55" w:rsidR="009305DD" w:rsidRDefault="009305DD" w:rsidP="00AB7781">
      <w:pPr>
        <w:jc w:val="both"/>
      </w:pPr>
      <w:r w:rsidRPr="009305DD">
        <w:rPr>
          <w:b/>
          <w:bCs/>
          <w:i/>
          <w:iCs/>
        </w:rPr>
        <w:t>……..Anxiety, stress, burden, fear, uncertainty, craving the norm, worry, isolation, disconnected, spinning plates, exhausting</w:t>
      </w:r>
      <w:r>
        <w:t xml:space="preserve"> – does this sound familiar? These are all feelings and thoughts, that we have right now.</w:t>
      </w:r>
    </w:p>
    <w:p w14:paraId="030BCCC5" w14:textId="77777777" w:rsidR="009305DD" w:rsidRDefault="00AB7781" w:rsidP="00AB7781">
      <w:pPr>
        <w:jc w:val="both"/>
      </w:pPr>
      <w:r>
        <w:t>We recogni</w:t>
      </w:r>
      <w:r w:rsidR="009305DD">
        <w:t>s</w:t>
      </w:r>
      <w:r>
        <w:t xml:space="preserve">e that this is a difficult time for </w:t>
      </w:r>
      <w:r w:rsidR="009305DD">
        <w:t>us all</w:t>
      </w:r>
      <w:r>
        <w:t xml:space="preserve">. </w:t>
      </w:r>
    </w:p>
    <w:p w14:paraId="2A0E0201" w14:textId="5179705C" w:rsidR="009305DD" w:rsidRDefault="009305DD" w:rsidP="00AB7781">
      <w:pPr>
        <w:jc w:val="both"/>
      </w:pPr>
      <w:r>
        <w:t>We can wake up thinking about this situation, we watch the news, read on social media, go to bed thinking about AND repeat</w:t>
      </w:r>
    </w:p>
    <w:p w14:paraId="19D5CA88" w14:textId="77777777" w:rsidR="009305DD" w:rsidRDefault="009305DD" w:rsidP="00AB7781">
      <w:pPr>
        <w:jc w:val="both"/>
      </w:pPr>
      <w:r>
        <w:t>The Coronavirus has changed all of our lives and the global outlook.</w:t>
      </w:r>
    </w:p>
    <w:p w14:paraId="20F26100" w14:textId="52156523" w:rsidR="00AB7781" w:rsidRDefault="009305DD" w:rsidP="00AB7781">
      <w:pPr>
        <w:jc w:val="both"/>
      </w:pPr>
      <w:r>
        <w:t xml:space="preserve">Our mental health is more of a concern than actually catching the virus and this is beyond washing your hands. </w:t>
      </w:r>
    </w:p>
    <w:p w14:paraId="6D640E38" w14:textId="39C77C94" w:rsidR="00AB7781" w:rsidRDefault="00AB7781" w:rsidP="00AB7781">
      <w:pPr>
        <w:jc w:val="both"/>
      </w:pPr>
      <w:r>
        <w:t>This document is to help you with some tools to look after your mental health and wellbeing and we will provide regular updates in the coming weeks.</w:t>
      </w:r>
    </w:p>
    <w:p w14:paraId="2DDD683E" w14:textId="568FF5D2" w:rsidR="00AB7781" w:rsidRDefault="00AB7781" w:rsidP="00AB7781">
      <w:pPr>
        <w:pStyle w:val="Heading1"/>
        <w:jc w:val="both"/>
      </w:pPr>
      <w:r>
        <w:t>Stress</w:t>
      </w:r>
    </w:p>
    <w:p w14:paraId="6BD66ACE" w14:textId="3F33856F" w:rsidR="00AB7781" w:rsidRDefault="00AB7781" w:rsidP="00AB7781">
      <w:pPr>
        <w:jc w:val="both"/>
      </w:pPr>
      <w:r>
        <w:t>Three steps to take when feeling stressed</w:t>
      </w:r>
    </w:p>
    <w:p w14:paraId="01AABC0A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1. Realise when it is causing you a problem</w:t>
      </w:r>
    </w:p>
    <w:p w14:paraId="0DFC6CC1" w14:textId="77777777" w:rsidR="00AB7781" w:rsidRPr="00AB7781" w:rsidRDefault="00AB7781" w:rsidP="00AB7781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AB7781">
        <w:rPr>
          <w:lang w:val="en-GB"/>
        </w:rPr>
        <w:t>Try to make the connection between feeling tired or ill and the pressures you are faced with</w:t>
      </w:r>
    </w:p>
    <w:p w14:paraId="27E4E688" w14:textId="77777777" w:rsidR="00AB7781" w:rsidRPr="00AB7781" w:rsidRDefault="00AB7781" w:rsidP="00AB7781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AB7781">
        <w:rPr>
          <w:lang w:val="en-GB"/>
        </w:rPr>
        <w:t>Look out for physical warnings such as tense muscles, over-tiredness, headaches or migraines</w:t>
      </w:r>
    </w:p>
    <w:p w14:paraId="136CC5A7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2. Identify the causes</w:t>
      </w:r>
    </w:p>
    <w:p w14:paraId="69245818" w14:textId="2BEB9311" w:rsidR="00AB7781" w:rsidRPr="00AB7781" w:rsidRDefault="00AB7781" w:rsidP="00AB778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 w:rsidRPr="00AB7781">
        <w:rPr>
          <w:lang w:val="en-GB"/>
        </w:rPr>
        <w:t>Sort the possible reasons for your stress into three categories: 1) those with a practical solution 2) those that will get better given time and 3) those you can’t do anything about</w:t>
      </w:r>
    </w:p>
    <w:p w14:paraId="3254926C" w14:textId="77777777" w:rsidR="00AB7781" w:rsidRPr="00AB7781" w:rsidRDefault="00AB7781" w:rsidP="00AB778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 w:rsidRPr="00AB7781">
        <w:rPr>
          <w:lang w:val="en-GB"/>
        </w:rPr>
        <w:t>Try to release the worry of those in the second and third groups and let them go</w:t>
      </w:r>
    </w:p>
    <w:p w14:paraId="7181FCD1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3. Review your lifestyle</w:t>
      </w:r>
    </w:p>
    <w:p w14:paraId="75C1469E" w14:textId="77777777" w:rsidR="00AB7781" w:rsidRPr="00AB7781" w:rsidRDefault="00AB7781" w:rsidP="00AB7781">
      <w:pPr>
        <w:pStyle w:val="ListParagraph"/>
        <w:numPr>
          <w:ilvl w:val="0"/>
          <w:numId w:val="11"/>
        </w:numPr>
        <w:jc w:val="both"/>
        <w:rPr>
          <w:lang w:val="en-GB"/>
        </w:rPr>
      </w:pPr>
      <w:r w:rsidRPr="00AB7781">
        <w:rPr>
          <w:lang w:val="en-GB"/>
        </w:rPr>
        <w:t>Can you do things in a more leisurely way?</w:t>
      </w:r>
    </w:p>
    <w:p w14:paraId="12BF1383" w14:textId="77777777" w:rsidR="00AB7781" w:rsidRPr="00AB7781" w:rsidRDefault="00AB7781" w:rsidP="00AB7781">
      <w:pPr>
        <w:pStyle w:val="ListParagraph"/>
        <w:numPr>
          <w:ilvl w:val="0"/>
          <w:numId w:val="11"/>
        </w:numPr>
        <w:jc w:val="both"/>
        <w:rPr>
          <w:lang w:val="en-GB"/>
        </w:rPr>
      </w:pPr>
      <w:r w:rsidRPr="00AB7781">
        <w:rPr>
          <w:lang w:val="en-GB"/>
        </w:rPr>
        <w:t>To act on the answer to these questions, you may need to prioritise things you are trying to achieve and re-organise your life</w:t>
      </w:r>
    </w:p>
    <w:p w14:paraId="475C42A9" w14:textId="77777777" w:rsidR="00AB7781" w:rsidRPr="00AB7781" w:rsidRDefault="00AB7781" w:rsidP="00AB7781">
      <w:pPr>
        <w:pStyle w:val="ListParagraph"/>
        <w:numPr>
          <w:ilvl w:val="0"/>
          <w:numId w:val="11"/>
        </w:numPr>
        <w:jc w:val="both"/>
        <w:rPr>
          <w:lang w:val="en-GB"/>
        </w:rPr>
      </w:pPr>
      <w:r w:rsidRPr="00AB7781">
        <w:rPr>
          <w:lang w:val="en-GB"/>
        </w:rPr>
        <w:t>This will help to release pressure that can come from trying to do everything at once</w:t>
      </w:r>
    </w:p>
    <w:p w14:paraId="3692D3E8" w14:textId="10408D82" w:rsidR="00AB7781" w:rsidRDefault="00AB7781" w:rsidP="00AB7781">
      <w:pPr>
        <w:pStyle w:val="Heading1"/>
        <w:jc w:val="both"/>
      </w:pPr>
      <w:r>
        <w:t>Breathe!</w:t>
      </w:r>
      <w:r w:rsidRPr="00AB7781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</w:t>
      </w:r>
    </w:p>
    <w:p w14:paraId="267D93CF" w14:textId="15F799E2" w:rsidR="00AB7781" w:rsidRDefault="00AB7781" w:rsidP="00AB7781">
      <w:pPr>
        <w:jc w:val="both"/>
      </w:pPr>
      <w:r>
        <w:t>To help you relax try the “box” breathing exercise when you are feeling stressed. Breathe in through your nose for 4 or 5 seconds; hold for 4 or 5 seconds; Breathe out through your mouth for 4 or 5 seconds; hold for 4 or 5 seconds. Then repeat for at least 4 cycles.</w:t>
      </w:r>
    </w:p>
    <w:p w14:paraId="22584B74" w14:textId="5397A9C8" w:rsidR="00AB7781" w:rsidRDefault="00AB7781" w:rsidP="00AB7781">
      <w:pPr>
        <w:jc w:val="both"/>
      </w:pPr>
      <w:r>
        <w:t>It does work!</w:t>
      </w:r>
    </w:p>
    <w:p w14:paraId="7C593ED6" w14:textId="53D96077" w:rsidR="00AB7781" w:rsidRDefault="00AB7781" w:rsidP="00AB7781">
      <w:pPr>
        <w:pStyle w:val="Heading1"/>
        <w:jc w:val="both"/>
      </w:pPr>
      <w:r>
        <w:lastRenderedPageBreak/>
        <w:t>Working from Home</w:t>
      </w:r>
    </w:p>
    <w:p w14:paraId="2787EF9B" w14:textId="77777777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Be structured and organised – try to keep to a routine.</w:t>
      </w:r>
    </w:p>
    <w:p w14:paraId="24FFD58B" w14:textId="1DA98418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Take regular breaks</w:t>
      </w:r>
      <w:r w:rsidR="009305DD">
        <w:rPr>
          <w:lang w:val="en-GB"/>
        </w:rPr>
        <w:t>, with fresh air</w:t>
      </w:r>
    </w:p>
    <w:p w14:paraId="05AFECDF" w14:textId="77777777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Short check-in and check-out calls between managers and their teams, at the start and end of the workday.</w:t>
      </w:r>
    </w:p>
    <w:p w14:paraId="491EE367" w14:textId="77777777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Optional Q&amp;A sessions for colleagues to dial in and chat through any concerns or queries they have about working from home.</w:t>
      </w:r>
    </w:p>
    <w:p w14:paraId="4106CFB1" w14:textId="77777777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Exercise – take time out to get some exercise.</w:t>
      </w:r>
    </w:p>
    <w:p w14:paraId="3D5A9B02" w14:textId="77777777" w:rsidR="00AB7781" w:rsidRPr="00AB7781" w:rsidRDefault="00AB7781" w:rsidP="00AB7781">
      <w:pPr>
        <w:pStyle w:val="ListParagraph"/>
        <w:numPr>
          <w:ilvl w:val="0"/>
          <w:numId w:val="14"/>
        </w:numPr>
        <w:jc w:val="both"/>
        <w:rPr>
          <w:lang w:val="en-GB"/>
        </w:rPr>
      </w:pPr>
      <w:r w:rsidRPr="00AB7781">
        <w:rPr>
          <w:lang w:val="en-GB"/>
        </w:rPr>
        <w:t>Virtual social sessions.</w:t>
      </w:r>
    </w:p>
    <w:p w14:paraId="57F9702B" w14:textId="77777777" w:rsidR="00AB7781" w:rsidRPr="00AB7781" w:rsidRDefault="00AB7781" w:rsidP="00AB7781">
      <w:pPr>
        <w:pStyle w:val="ListParagraph"/>
        <w:numPr>
          <w:ilvl w:val="1"/>
          <w:numId w:val="14"/>
        </w:numPr>
        <w:jc w:val="both"/>
        <w:rPr>
          <w:lang w:val="en-GB"/>
        </w:rPr>
      </w:pPr>
      <w:r w:rsidRPr="00AB7781">
        <w:rPr>
          <w:lang w:val="en-GB"/>
        </w:rPr>
        <w:t>If you usually schedule time with your colleagues in the office, continue to make time for this.</w:t>
      </w:r>
    </w:p>
    <w:p w14:paraId="175116A9" w14:textId="77777777" w:rsidR="00AB7781" w:rsidRPr="00AB7781" w:rsidRDefault="00AB7781" w:rsidP="00AB7781">
      <w:pPr>
        <w:pStyle w:val="ListParagraph"/>
        <w:numPr>
          <w:ilvl w:val="1"/>
          <w:numId w:val="14"/>
        </w:numPr>
        <w:jc w:val="both"/>
        <w:rPr>
          <w:lang w:val="en-GB"/>
        </w:rPr>
      </w:pPr>
      <w:r w:rsidRPr="00AB7781">
        <w:rPr>
          <w:lang w:val="en-GB"/>
        </w:rPr>
        <w:t>Here are some ideas:</w:t>
      </w:r>
    </w:p>
    <w:p w14:paraId="1CDF2099" w14:textId="77777777" w:rsidR="00AB7781" w:rsidRPr="00AB7781" w:rsidRDefault="00AB7781" w:rsidP="00AB7781">
      <w:pPr>
        <w:pStyle w:val="ListParagraph"/>
        <w:numPr>
          <w:ilvl w:val="2"/>
          <w:numId w:val="14"/>
        </w:numPr>
        <w:jc w:val="both"/>
        <w:rPr>
          <w:lang w:val="en-GB"/>
        </w:rPr>
      </w:pPr>
      <w:r w:rsidRPr="00AB7781">
        <w:rPr>
          <w:lang w:val="en-GB"/>
        </w:rPr>
        <w:t>Turning morning or afternoon coffee break into a virtual coffee break.</w:t>
      </w:r>
    </w:p>
    <w:p w14:paraId="36F240D5" w14:textId="77777777" w:rsidR="00AB7781" w:rsidRPr="00AB7781" w:rsidRDefault="00AB7781" w:rsidP="00AB7781">
      <w:pPr>
        <w:pStyle w:val="ListParagraph"/>
        <w:numPr>
          <w:ilvl w:val="2"/>
          <w:numId w:val="14"/>
        </w:numPr>
        <w:jc w:val="both"/>
        <w:rPr>
          <w:lang w:val="en-GB"/>
        </w:rPr>
      </w:pPr>
      <w:r w:rsidRPr="00AB7781">
        <w:rPr>
          <w:lang w:val="en-GB"/>
        </w:rPr>
        <w:t>Sharing photo updates of activities.</w:t>
      </w:r>
    </w:p>
    <w:p w14:paraId="06AE0E83" w14:textId="77777777" w:rsidR="00AB7781" w:rsidRPr="00AB7781" w:rsidRDefault="00AB7781" w:rsidP="00AB7781">
      <w:pPr>
        <w:pStyle w:val="ListParagraph"/>
        <w:numPr>
          <w:ilvl w:val="2"/>
          <w:numId w:val="14"/>
        </w:numPr>
        <w:jc w:val="both"/>
        <w:rPr>
          <w:lang w:val="en-GB"/>
        </w:rPr>
      </w:pPr>
      <w:r w:rsidRPr="00AB7781">
        <w:rPr>
          <w:lang w:val="en-GB"/>
        </w:rPr>
        <w:t>Video calling to replace phone calls or e-mails.</w:t>
      </w:r>
    </w:p>
    <w:p w14:paraId="55569CC8" w14:textId="1F0F9F83" w:rsidR="00AB7781" w:rsidRPr="00AB7781" w:rsidRDefault="00AB7781" w:rsidP="00AB7781">
      <w:pPr>
        <w:pStyle w:val="ListParagraph"/>
        <w:numPr>
          <w:ilvl w:val="0"/>
          <w:numId w:val="14"/>
        </w:numPr>
        <w:jc w:val="both"/>
      </w:pPr>
      <w:r w:rsidRPr="00AB7781">
        <w:rPr>
          <w:lang w:val="en-GB"/>
        </w:rPr>
        <w:t>Daily online quiz session for your team.</w:t>
      </w:r>
    </w:p>
    <w:p w14:paraId="35673224" w14:textId="4E83415E" w:rsidR="00AB7781" w:rsidRDefault="00AB7781" w:rsidP="00AB7781">
      <w:pPr>
        <w:pStyle w:val="Heading1"/>
        <w:jc w:val="both"/>
      </w:pPr>
      <w:r>
        <w:t>Social Isolation</w:t>
      </w:r>
    </w:p>
    <w:p w14:paraId="1C6F9A1A" w14:textId="2C073504" w:rsidR="00AB7781" w:rsidRDefault="00AB7781" w:rsidP="00AB7781">
      <w:pPr>
        <w:jc w:val="both"/>
      </w:pPr>
      <w:r>
        <w:t>If you have to stay at home in self isolation here are some tips:</w:t>
      </w:r>
    </w:p>
    <w:p w14:paraId="362511B3" w14:textId="77777777" w:rsidR="00AB7781" w:rsidRPr="00AB7781" w:rsidRDefault="00AB7781" w:rsidP="00AB7781">
      <w:pPr>
        <w:pStyle w:val="ListParagraph"/>
        <w:numPr>
          <w:ilvl w:val="0"/>
          <w:numId w:val="16"/>
        </w:numPr>
        <w:jc w:val="both"/>
        <w:rPr>
          <w:lang w:val="en-GB"/>
        </w:rPr>
      </w:pPr>
      <w:r w:rsidRPr="00AB7781">
        <w:rPr>
          <w:lang w:val="en-GB"/>
        </w:rPr>
        <w:t xml:space="preserve">The government is now advising us to avoid all but essential social contact. This will mean that more of us will be spending a lot of time at home and many of our regular social activities will no longer be available to us. </w:t>
      </w:r>
    </w:p>
    <w:p w14:paraId="4724BDB1" w14:textId="77777777" w:rsidR="00AB7781" w:rsidRPr="00AB7781" w:rsidRDefault="00AB7781" w:rsidP="00AB7781">
      <w:pPr>
        <w:pStyle w:val="ListParagraph"/>
        <w:numPr>
          <w:ilvl w:val="0"/>
          <w:numId w:val="16"/>
        </w:numPr>
        <w:jc w:val="both"/>
        <w:rPr>
          <w:lang w:val="en-GB"/>
        </w:rPr>
      </w:pPr>
      <w:r w:rsidRPr="00AB7781">
        <w:rPr>
          <w:lang w:val="en-GB"/>
        </w:rPr>
        <w:t>It will mean a different rhythm of life, a chance to be in touch with others in different ways than usual. Be in touch with other people - ideally using Skype; WhatsApp or FaceTime rather than e-mail and text.</w:t>
      </w:r>
    </w:p>
    <w:p w14:paraId="678E1BF2" w14:textId="77777777" w:rsidR="00AB7781" w:rsidRPr="00AB7781" w:rsidRDefault="00AB7781" w:rsidP="00AB7781">
      <w:pPr>
        <w:pStyle w:val="ListParagraph"/>
        <w:numPr>
          <w:ilvl w:val="0"/>
          <w:numId w:val="16"/>
        </w:numPr>
        <w:jc w:val="both"/>
        <w:rPr>
          <w:lang w:val="en-GB"/>
        </w:rPr>
      </w:pPr>
      <w:r w:rsidRPr="00AB7781">
        <w:rPr>
          <w:lang w:val="en-GB"/>
        </w:rPr>
        <w:t xml:space="preserve">Create a new daily routine that prioritises looking after yourself. </w:t>
      </w:r>
    </w:p>
    <w:p w14:paraId="51D2FB4A" w14:textId="5E4A22EB" w:rsidR="00AB7781" w:rsidRDefault="00AB7781" w:rsidP="00AB7781">
      <w:pPr>
        <w:pStyle w:val="ListParagraph"/>
        <w:numPr>
          <w:ilvl w:val="1"/>
          <w:numId w:val="16"/>
        </w:numPr>
        <w:jc w:val="both"/>
        <w:rPr>
          <w:lang w:val="en-GB"/>
        </w:rPr>
      </w:pPr>
      <w:r w:rsidRPr="00AB7781">
        <w:rPr>
          <w:lang w:val="en-GB"/>
        </w:rPr>
        <w:t xml:space="preserve">You could try reading more or watching movies, </w:t>
      </w:r>
      <w:r w:rsidR="0075729F">
        <w:rPr>
          <w:lang w:val="en-GB"/>
        </w:rPr>
        <w:t xml:space="preserve">mediation, </w:t>
      </w:r>
      <w:r w:rsidRPr="00AB7781">
        <w:rPr>
          <w:lang w:val="en-GB"/>
        </w:rPr>
        <w:t>having an exercise routine, trying new relaxation techniques, or finding new knowledge on the internet. Try and rest and view this as a new if unusual experience, that might have its benefits.    </w:t>
      </w:r>
    </w:p>
    <w:p w14:paraId="58A321E8" w14:textId="404377EC" w:rsidR="00AB7781" w:rsidRDefault="00AB7781" w:rsidP="00AB7781">
      <w:pPr>
        <w:pStyle w:val="Heading1"/>
        <w:jc w:val="both"/>
        <w:rPr>
          <w:lang w:val="en-GB"/>
        </w:rPr>
      </w:pPr>
      <w:r>
        <w:rPr>
          <w:lang w:val="en-GB"/>
        </w:rPr>
        <w:t>WRAP®</w:t>
      </w:r>
    </w:p>
    <w:p w14:paraId="7C6DAB74" w14:textId="3D333B3A" w:rsidR="00AB7781" w:rsidRPr="00AB7781" w:rsidRDefault="00AB7781" w:rsidP="00AB7781">
      <w:pPr>
        <w:jc w:val="both"/>
        <w:rPr>
          <w:lang w:val="en-GB"/>
        </w:rPr>
      </w:pPr>
      <w:r>
        <w:rPr>
          <w:lang w:val="en-GB"/>
        </w:rPr>
        <w:t xml:space="preserve">If you are struggling and you want to self-help you could consider writing a wellness recovery action plan (WRAP®) here is a link to a sample plan: </w:t>
      </w:r>
      <w:hyperlink r:id="rId7" w:history="1">
        <w:r>
          <w:rPr>
            <w:rStyle w:val="Hyperlink"/>
          </w:rPr>
          <w:t>https://www.getselfhelp.co.uk/docs/WRAP.pdf</w:t>
        </w:r>
      </w:hyperlink>
    </w:p>
    <w:p w14:paraId="712F6D67" w14:textId="7C485136" w:rsidR="00AB7781" w:rsidRDefault="00AB7781" w:rsidP="00AB7781">
      <w:pPr>
        <w:pStyle w:val="Heading1"/>
        <w:jc w:val="both"/>
      </w:pPr>
      <w:r>
        <w:t>Resources</w:t>
      </w:r>
    </w:p>
    <w:p w14:paraId="7F9BB61F" w14:textId="77777777" w:rsidR="0075729F" w:rsidRDefault="0075729F" w:rsidP="00AB7781">
      <w:pPr>
        <w:jc w:val="both"/>
      </w:pPr>
      <w:r>
        <w:t xml:space="preserve">We have </w:t>
      </w:r>
      <w:r w:rsidR="00AB7781">
        <w:t>Mental Health First Aiders</w:t>
      </w:r>
      <w:r>
        <w:t xml:space="preserve">, within our business. We are </w:t>
      </w:r>
      <w:r w:rsidR="00AB7781">
        <w:t xml:space="preserve">there to help </w:t>
      </w:r>
      <w:r>
        <w:t xml:space="preserve">you </w:t>
      </w:r>
      <w:r w:rsidR="00AB7781">
        <w:t xml:space="preserve">for confidential discussion and support. </w:t>
      </w:r>
    </w:p>
    <w:p w14:paraId="7D60857E" w14:textId="3EBD614E" w:rsidR="00AB7781" w:rsidRDefault="0075729F" w:rsidP="00AB7781">
      <w:pPr>
        <w:jc w:val="both"/>
      </w:pPr>
      <w:r>
        <w:t xml:space="preserve">Here they are with their numbers. They are here for </w:t>
      </w:r>
      <w:commentRangeStart w:id="1"/>
      <w:r>
        <w:t>you</w:t>
      </w:r>
      <w:commentRangeEnd w:id="1"/>
      <w:r w:rsidR="00800866">
        <w:rPr>
          <w:rStyle w:val="CommentReference"/>
        </w:rPr>
        <w:commentReference w:id="1"/>
      </w:r>
      <w:r>
        <w:t>:</w:t>
      </w:r>
    </w:p>
    <w:p w14:paraId="5A963922" w14:textId="77777777" w:rsidR="00C925D9" w:rsidRDefault="00C925D9" w:rsidP="00AB7781">
      <w:pPr>
        <w:jc w:val="both"/>
        <w:rPr>
          <w:b/>
          <w:bCs/>
        </w:rPr>
      </w:pPr>
    </w:p>
    <w:p w14:paraId="7FAF3BD9" w14:textId="6D867728" w:rsidR="00AB7781" w:rsidRPr="0075729F" w:rsidRDefault="0075729F" w:rsidP="00AB7781">
      <w:pPr>
        <w:jc w:val="both"/>
        <w:rPr>
          <w:b/>
          <w:bCs/>
        </w:rPr>
      </w:pPr>
      <w:r w:rsidRPr="0075729F">
        <w:rPr>
          <w:b/>
          <w:bCs/>
        </w:rPr>
        <w:t>E</w:t>
      </w:r>
      <w:r w:rsidR="00800866">
        <w:rPr>
          <w:b/>
          <w:bCs/>
        </w:rPr>
        <w:t xml:space="preserve">mployee </w:t>
      </w:r>
      <w:r w:rsidRPr="0075729F">
        <w:rPr>
          <w:b/>
          <w:bCs/>
        </w:rPr>
        <w:t>A</w:t>
      </w:r>
      <w:r w:rsidR="00800866">
        <w:rPr>
          <w:b/>
          <w:bCs/>
        </w:rPr>
        <w:t xml:space="preserve">ssisted </w:t>
      </w:r>
      <w:r w:rsidRPr="0075729F">
        <w:rPr>
          <w:b/>
          <w:bCs/>
        </w:rPr>
        <w:t>P</w:t>
      </w:r>
      <w:r w:rsidR="00800866">
        <w:rPr>
          <w:b/>
          <w:bCs/>
        </w:rPr>
        <w:t>rogramme (</w:t>
      </w:r>
      <w:commentRangeStart w:id="2"/>
      <w:r w:rsidR="00800866">
        <w:rPr>
          <w:b/>
          <w:bCs/>
        </w:rPr>
        <w:t>EAP</w:t>
      </w:r>
      <w:commentRangeEnd w:id="2"/>
      <w:r w:rsidR="00800866">
        <w:rPr>
          <w:rStyle w:val="CommentReference"/>
        </w:rPr>
        <w:commentReference w:id="2"/>
      </w:r>
      <w:r w:rsidR="00800866">
        <w:rPr>
          <w:b/>
          <w:bCs/>
        </w:rPr>
        <w:t>)</w:t>
      </w:r>
    </w:p>
    <w:p w14:paraId="3E71E67F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Mind Infoline </w:t>
      </w:r>
    </w:p>
    <w:p w14:paraId="32A46B08" w14:textId="77777777" w:rsidR="00AB7781" w:rsidRPr="00AB7781" w:rsidRDefault="00AB7781" w:rsidP="00AB7781">
      <w:pPr>
        <w:numPr>
          <w:ilvl w:val="0"/>
          <w:numId w:val="18"/>
        </w:numPr>
        <w:jc w:val="both"/>
        <w:rPr>
          <w:lang w:val="en-GB"/>
        </w:rPr>
      </w:pPr>
      <w:r w:rsidRPr="00AB7781">
        <w:rPr>
          <w:lang w:val="en-GB"/>
        </w:rPr>
        <w:t>Provides information on a range of mental health topics to support people in their own area from 9.00am to 6.00pm, Monday to Friday. Call 0300 123 3393 or email </w:t>
      </w:r>
      <w:hyperlink r:id="rId9" w:history="1">
        <w:r w:rsidRPr="00AB7781">
          <w:rPr>
            <w:rStyle w:val="Hyperlink"/>
            <w:lang w:val="en-GB"/>
          </w:rPr>
          <w:t>info@mind.org.uk</w:t>
        </w:r>
      </w:hyperlink>
      <w:r w:rsidRPr="00AB7781">
        <w:rPr>
          <w:lang w:val="en-GB"/>
        </w:rPr>
        <w:t>.</w:t>
      </w:r>
    </w:p>
    <w:p w14:paraId="68AAE407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Rethink Advice and Information Service </w:t>
      </w:r>
    </w:p>
    <w:p w14:paraId="7EFABD60" w14:textId="77777777" w:rsidR="00AB7781" w:rsidRPr="00AB7781" w:rsidRDefault="00AB7781" w:rsidP="00AB7781">
      <w:pPr>
        <w:numPr>
          <w:ilvl w:val="0"/>
          <w:numId w:val="19"/>
        </w:numPr>
        <w:jc w:val="both"/>
        <w:rPr>
          <w:lang w:val="en-GB"/>
        </w:rPr>
      </w:pPr>
      <w:r w:rsidRPr="00AB7781">
        <w:rPr>
          <w:lang w:val="en-GB"/>
        </w:rPr>
        <w:t>Provide specific solution-based guidance - 0300 5000927 Fax: 020 7820 1149 email </w:t>
      </w:r>
      <w:hyperlink r:id="rId10" w:history="1">
        <w:r w:rsidRPr="00AB7781">
          <w:rPr>
            <w:rStyle w:val="Hyperlink"/>
            <w:lang w:val="en-GB"/>
          </w:rPr>
          <w:t>advice@rethink.org</w:t>
        </w:r>
      </w:hyperlink>
      <w:r w:rsidRPr="00AB7781">
        <w:rPr>
          <w:lang w:val="en-GB"/>
        </w:rPr>
        <w:t>.</w:t>
      </w:r>
    </w:p>
    <w:p w14:paraId="74400E19" w14:textId="77777777" w:rsidR="00AB7781" w:rsidRPr="00AB7781" w:rsidRDefault="00AB7781" w:rsidP="00AB7781">
      <w:pPr>
        <w:jc w:val="both"/>
        <w:rPr>
          <w:lang w:val="en-GB"/>
        </w:rPr>
      </w:pPr>
      <w:r w:rsidRPr="00AB7781">
        <w:rPr>
          <w:b/>
          <w:bCs/>
          <w:lang w:val="en-GB"/>
        </w:rPr>
        <w:t>Samaritans</w:t>
      </w:r>
    </w:p>
    <w:p w14:paraId="090FAFAE" w14:textId="14A70A50" w:rsidR="00AB7781" w:rsidRPr="00AB7781" w:rsidRDefault="00AB7781" w:rsidP="00AB7781">
      <w:pPr>
        <w:numPr>
          <w:ilvl w:val="0"/>
          <w:numId w:val="20"/>
        </w:numPr>
        <w:jc w:val="both"/>
        <w:rPr>
          <w:lang w:val="en-GB"/>
        </w:rPr>
      </w:pPr>
      <w:r w:rsidRPr="00AB7781">
        <w:rPr>
          <w:lang w:val="en-GB"/>
        </w:rPr>
        <w:lastRenderedPageBreak/>
        <w:t>Offer emotional support 24 hours a day - in full confidence. Call 116 123 or email </w:t>
      </w:r>
      <w:hyperlink r:id="rId11" w:history="1">
        <w:r w:rsidRPr="00AB7781">
          <w:rPr>
            <w:rStyle w:val="Hyperlink"/>
            <w:lang w:val="en-GB"/>
          </w:rPr>
          <w:t>jo@samaritans.org</w:t>
        </w:r>
      </w:hyperlink>
      <w:r w:rsidRPr="00AB7781">
        <w:rPr>
          <w:lang w:val="en-GB"/>
        </w:rPr>
        <w:t>.</w:t>
      </w:r>
    </w:p>
    <w:sectPr w:rsidR="00AB7781" w:rsidRPr="00AB7781" w:rsidSect="00AB77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igh Cowlishaw" w:date="2020-03-22T17:14:00Z" w:initials="LC">
    <w:p w14:paraId="6758BB2C" w14:textId="4B014152" w:rsidR="00800866" w:rsidRDefault="00800866">
      <w:pPr>
        <w:pStyle w:val="CommentText"/>
      </w:pPr>
      <w:r>
        <w:rPr>
          <w:rStyle w:val="CommentReference"/>
        </w:rPr>
        <w:annotationRef/>
      </w:r>
      <w:r>
        <w:t>Does your business have Mental Health First Aiders, if so – please add their names and telephone numbers</w:t>
      </w:r>
    </w:p>
  </w:comment>
  <w:comment w:id="2" w:author="Leigh Cowlishaw" w:date="2020-03-22T17:14:00Z" w:initials="LC">
    <w:p w14:paraId="18D50043" w14:textId="66B921F6" w:rsidR="00800866" w:rsidRDefault="00800866">
      <w:pPr>
        <w:pStyle w:val="CommentText"/>
      </w:pPr>
      <w:r>
        <w:rPr>
          <w:rStyle w:val="CommentReference"/>
        </w:rPr>
        <w:annotationRef/>
      </w:r>
      <w:r>
        <w:t>Does your business have one? If so please add in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58BB2C" w15:done="0"/>
  <w15:commentEx w15:paraId="18D500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58BB2C" w16cid:durableId="22221B8E"/>
  <w16cid:commentId w16cid:paraId="18D50043" w16cid:durableId="22221B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80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667CD"/>
    <w:multiLevelType w:val="hybridMultilevel"/>
    <w:tmpl w:val="F0A0C8AA"/>
    <w:lvl w:ilvl="0" w:tplc="80D2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806DE"/>
    <w:multiLevelType w:val="hybridMultilevel"/>
    <w:tmpl w:val="2C784316"/>
    <w:lvl w:ilvl="0" w:tplc="2C16B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A2E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C6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A1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E6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3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9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A8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6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822652"/>
    <w:multiLevelType w:val="hybridMultilevel"/>
    <w:tmpl w:val="B21C7112"/>
    <w:lvl w:ilvl="0" w:tplc="213A0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23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E6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61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4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8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3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5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7C0FAE"/>
    <w:multiLevelType w:val="hybridMultilevel"/>
    <w:tmpl w:val="64C69CC8"/>
    <w:lvl w:ilvl="0" w:tplc="80D29B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17E48"/>
    <w:multiLevelType w:val="hybridMultilevel"/>
    <w:tmpl w:val="0EEA944E"/>
    <w:lvl w:ilvl="0" w:tplc="80D29B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0C6C45"/>
    <w:multiLevelType w:val="hybridMultilevel"/>
    <w:tmpl w:val="AC78005C"/>
    <w:lvl w:ilvl="0" w:tplc="80D29B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D23910"/>
    <w:multiLevelType w:val="hybridMultilevel"/>
    <w:tmpl w:val="C686A01C"/>
    <w:lvl w:ilvl="0" w:tplc="C368E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3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E5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80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0E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E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29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8D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E5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5674BF"/>
    <w:multiLevelType w:val="hybridMultilevel"/>
    <w:tmpl w:val="315632BE"/>
    <w:lvl w:ilvl="0" w:tplc="80D2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677C8"/>
    <w:multiLevelType w:val="hybridMultilevel"/>
    <w:tmpl w:val="01CAFB68"/>
    <w:lvl w:ilvl="0" w:tplc="46CE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074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E42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E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F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8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E6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A0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04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6D1AF8"/>
    <w:multiLevelType w:val="hybridMultilevel"/>
    <w:tmpl w:val="A79A2F76"/>
    <w:lvl w:ilvl="0" w:tplc="46626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4A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4A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A1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F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0B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E1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E1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4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A70E69"/>
    <w:multiLevelType w:val="hybridMultilevel"/>
    <w:tmpl w:val="0D166C06"/>
    <w:lvl w:ilvl="0" w:tplc="80D29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00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8C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4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AF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EF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67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2AD7FF2"/>
    <w:multiLevelType w:val="hybridMultilevel"/>
    <w:tmpl w:val="8292C2C4"/>
    <w:lvl w:ilvl="0" w:tplc="80D29B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7F3937"/>
    <w:multiLevelType w:val="hybridMultilevel"/>
    <w:tmpl w:val="57F60E14"/>
    <w:lvl w:ilvl="0" w:tplc="9888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8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2E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47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E7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CD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02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2B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F6A27CF"/>
    <w:multiLevelType w:val="hybridMultilevel"/>
    <w:tmpl w:val="C0CE5076"/>
    <w:lvl w:ilvl="0" w:tplc="3D6CC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CB7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4C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ED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A6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03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61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6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E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2E1E13"/>
    <w:multiLevelType w:val="hybridMultilevel"/>
    <w:tmpl w:val="FA288292"/>
    <w:lvl w:ilvl="0" w:tplc="80D29B1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BB2E1A"/>
    <w:multiLevelType w:val="hybridMultilevel"/>
    <w:tmpl w:val="9B28E85E"/>
    <w:lvl w:ilvl="0" w:tplc="0C58C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620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A5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6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0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C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EF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4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CD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7445F6"/>
    <w:multiLevelType w:val="multilevel"/>
    <w:tmpl w:val="41C6D30C"/>
    <w:lvl w:ilvl="0">
      <w:start w:val="1"/>
      <w:numFmt w:val="decimal"/>
      <w:pStyle w:val="Cont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7A753B6C"/>
    <w:multiLevelType w:val="hybridMultilevel"/>
    <w:tmpl w:val="C27C8B34"/>
    <w:lvl w:ilvl="0" w:tplc="80D29B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7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15"/>
  </w:num>
  <w:num w:numId="10">
    <w:abstractNumId w:val="5"/>
  </w:num>
  <w:num w:numId="11">
    <w:abstractNumId w:val="18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2"/>
  </w:num>
  <w:num w:numId="17">
    <w:abstractNumId w:val="1"/>
  </w:num>
  <w:num w:numId="18">
    <w:abstractNumId w:val="16"/>
  </w:num>
  <w:num w:numId="19">
    <w:abstractNumId w:val="13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igh Cowlishaw">
    <w15:presenceInfo w15:providerId="Windows Live" w15:userId="1e17c1bf8faaf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81"/>
    <w:rsid w:val="001E0545"/>
    <w:rsid w:val="00290DAE"/>
    <w:rsid w:val="0038783B"/>
    <w:rsid w:val="0039543C"/>
    <w:rsid w:val="004226BF"/>
    <w:rsid w:val="00633C66"/>
    <w:rsid w:val="00685A37"/>
    <w:rsid w:val="0075729F"/>
    <w:rsid w:val="00800866"/>
    <w:rsid w:val="009305DD"/>
    <w:rsid w:val="009B17B6"/>
    <w:rsid w:val="009C7916"/>
    <w:rsid w:val="00AB7781"/>
    <w:rsid w:val="00C925D9"/>
    <w:rsid w:val="00D66A33"/>
    <w:rsid w:val="00E25B0A"/>
    <w:rsid w:val="00E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1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ListBullet"/>
    <w:link w:val="ContentsChar"/>
    <w:qFormat/>
    <w:rsid w:val="0039543C"/>
    <w:pPr>
      <w:numPr>
        <w:numId w:val="3"/>
      </w:numPr>
      <w:spacing w:after="80" w:line="240" w:lineRule="auto"/>
      <w:ind w:left="1080"/>
    </w:pPr>
    <w:rPr>
      <w:color w:val="4472C4" w:themeColor="accent1"/>
      <w:sz w:val="36"/>
    </w:rPr>
  </w:style>
  <w:style w:type="character" w:customStyle="1" w:styleId="ContentsChar">
    <w:name w:val="Contents Char"/>
    <w:basedOn w:val="DefaultParagraphFont"/>
    <w:link w:val="Contents"/>
    <w:rsid w:val="0039543C"/>
    <w:rPr>
      <w:color w:val="4472C4" w:themeColor="accent1"/>
      <w:sz w:val="36"/>
    </w:rPr>
  </w:style>
  <w:style w:type="paragraph" w:styleId="ListBullet">
    <w:name w:val="List Bullet"/>
    <w:basedOn w:val="Normal"/>
    <w:uiPriority w:val="99"/>
    <w:semiHidden/>
    <w:unhideWhenUsed/>
    <w:rsid w:val="0039543C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77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7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7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7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ListBullet"/>
    <w:link w:val="ContentsChar"/>
    <w:qFormat/>
    <w:rsid w:val="0039543C"/>
    <w:pPr>
      <w:numPr>
        <w:numId w:val="3"/>
      </w:numPr>
      <w:spacing w:after="80" w:line="240" w:lineRule="auto"/>
      <w:ind w:left="1080"/>
    </w:pPr>
    <w:rPr>
      <w:color w:val="4472C4" w:themeColor="accent1"/>
      <w:sz w:val="36"/>
    </w:rPr>
  </w:style>
  <w:style w:type="character" w:customStyle="1" w:styleId="ContentsChar">
    <w:name w:val="Contents Char"/>
    <w:basedOn w:val="DefaultParagraphFont"/>
    <w:link w:val="Contents"/>
    <w:rsid w:val="0039543C"/>
    <w:rPr>
      <w:color w:val="4472C4" w:themeColor="accent1"/>
      <w:sz w:val="36"/>
    </w:rPr>
  </w:style>
  <w:style w:type="paragraph" w:styleId="ListBullet">
    <w:name w:val="List Bullet"/>
    <w:basedOn w:val="Normal"/>
    <w:uiPriority w:val="99"/>
    <w:semiHidden/>
    <w:unhideWhenUsed/>
    <w:rsid w:val="0039543C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77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7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7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7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5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2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3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etselfhelp.co.uk/docs/WRAP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o@samaritans.org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advice@rethin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nd.org.uk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Percy</dc:creator>
  <cp:lastModifiedBy>Lucy-Laptop</cp:lastModifiedBy>
  <cp:revision>2</cp:revision>
  <dcterms:created xsi:type="dcterms:W3CDTF">2021-03-02T08:36:00Z</dcterms:created>
  <dcterms:modified xsi:type="dcterms:W3CDTF">2021-03-02T08:36:00Z</dcterms:modified>
</cp:coreProperties>
</file>